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C4" w:rsidRPr="00161EC4" w:rsidRDefault="00161EC4" w:rsidP="00161EC4">
      <w:pPr>
        <w:spacing w:after="75" w:line="240" w:lineRule="auto"/>
        <w:outlineLvl w:val="0"/>
        <w:rPr>
          <w:rFonts w:ascii="Helvetica" w:eastAsia="Times New Roman" w:hAnsi="Helvetica" w:cs="Helvetica"/>
          <w:kern w:val="36"/>
          <w:sz w:val="45"/>
          <w:szCs w:val="45"/>
          <w:lang w:eastAsia="ru-RU"/>
        </w:rPr>
      </w:pPr>
      <w:bookmarkStart w:id="0" w:name="_GoBack"/>
      <w:bookmarkEnd w:id="0"/>
      <w:r w:rsidRPr="00161EC4">
        <w:rPr>
          <w:rFonts w:ascii="Helvetica" w:eastAsia="Times New Roman" w:hAnsi="Helvetica" w:cs="Helvetica"/>
          <w:kern w:val="36"/>
          <w:sz w:val="45"/>
          <w:szCs w:val="45"/>
          <w:lang w:eastAsia="ru-RU"/>
        </w:rPr>
        <w:t>Положение об обработке и защите персональны</w:t>
      </w:r>
      <w:r w:rsidR="005649CE">
        <w:rPr>
          <w:rFonts w:ascii="Helvetica" w:eastAsia="Times New Roman" w:hAnsi="Helvetica" w:cs="Helvetica"/>
          <w:kern w:val="36"/>
          <w:sz w:val="45"/>
          <w:szCs w:val="45"/>
          <w:lang w:eastAsia="ru-RU"/>
        </w:rPr>
        <w:t>х данных пациентов ООО «Про-Дента-Люкс</w:t>
      </w:r>
      <w:r w:rsidRPr="00161EC4">
        <w:rPr>
          <w:rFonts w:ascii="Helvetica" w:eastAsia="Times New Roman" w:hAnsi="Helvetica" w:cs="Helvetica"/>
          <w:kern w:val="36"/>
          <w:sz w:val="45"/>
          <w:szCs w:val="45"/>
          <w:lang w:eastAsia="ru-RU"/>
        </w:rPr>
        <w:t>»</w:t>
      </w:r>
    </w:p>
    <w:p w:rsidR="00161EC4" w:rsidRPr="00161EC4" w:rsidRDefault="00161EC4" w:rsidP="00161EC4">
      <w:pPr>
        <w:spacing w:before="375" w:after="375" w:line="240" w:lineRule="auto"/>
        <w:outlineLvl w:val="1"/>
        <w:rPr>
          <w:rFonts w:ascii="Helvetica" w:eastAsia="Times New Roman" w:hAnsi="Helvetica" w:cs="Helvetica"/>
          <w:b/>
          <w:bCs/>
          <w:color w:val="333333"/>
          <w:sz w:val="45"/>
          <w:szCs w:val="45"/>
          <w:lang w:eastAsia="ru-RU"/>
        </w:rPr>
      </w:pPr>
      <w:r w:rsidRPr="00161EC4">
        <w:rPr>
          <w:rFonts w:ascii="Helvetica" w:eastAsia="Times New Roman" w:hAnsi="Helvetica" w:cs="Helvetica"/>
          <w:b/>
          <w:bCs/>
          <w:color w:val="333333"/>
          <w:sz w:val="45"/>
          <w:szCs w:val="45"/>
          <w:lang w:eastAsia="ru-RU"/>
        </w:rPr>
        <w:t>1. Общие положения</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1.1. Настоящее Положение разработано в целях защиты персональны</w:t>
      </w:r>
      <w:r w:rsidR="005649CE">
        <w:rPr>
          <w:rFonts w:ascii="Helvetica" w:eastAsia="Times New Roman" w:hAnsi="Helvetica" w:cs="Helvetica"/>
          <w:color w:val="333333"/>
          <w:sz w:val="24"/>
          <w:szCs w:val="24"/>
          <w:lang w:eastAsia="ru-RU"/>
        </w:rPr>
        <w:t>х данных пациентов ООО «Про-Дента-Люкс</w:t>
      </w:r>
      <w:r w:rsidRPr="00161EC4">
        <w:rPr>
          <w:rFonts w:ascii="Helvetica" w:eastAsia="Times New Roman" w:hAnsi="Helvetica" w:cs="Helvetica"/>
          <w:color w:val="333333"/>
          <w:sz w:val="24"/>
          <w:szCs w:val="24"/>
          <w:lang w:eastAsia="ru-RU"/>
        </w:rPr>
        <w:t>» от несанкционированного доступа.</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1.2. Настоящее Положение разработано в соответствии с требованиями ТК РФ, Федерального закона от 27.07.2006 N 152-ФЗ «О персональных данных», Федерального закона о здравоохранении и определяет особенности обработки персональных данных пациента.</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1.3. Сбор, хранение, использование и распространение информации о состоянии здоровья пациента без письменного его согласия не допускаются.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75-летнего срока хранения, если иное не определено законом.</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1.4. Лица, в обязанность которых входит ведение персональных данных пациентов,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1.5. Персональные данные не могут быть использованы в целях:</w:t>
      </w:r>
    </w:p>
    <w:p w:rsidR="00161EC4" w:rsidRPr="00161EC4" w:rsidRDefault="00161EC4" w:rsidP="00161EC4">
      <w:pPr>
        <w:numPr>
          <w:ilvl w:val="0"/>
          <w:numId w:val="1"/>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причинения имущественного и морального вреда гражданам;</w:t>
      </w:r>
    </w:p>
    <w:p w:rsidR="00161EC4" w:rsidRPr="00161EC4" w:rsidRDefault="00161EC4" w:rsidP="00161EC4">
      <w:pPr>
        <w:numPr>
          <w:ilvl w:val="0"/>
          <w:numId w:val="1"/>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затруднения реализации прав и свобод граждан Российской Федерации.</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1.6.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действующим законодательством.</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1.7.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 xml:space="preserve">1.8. Неправомерность деятельности органов государственной власти и организаций по сбору персональных данных может быть установлена в судебном порядке по требованию субъектов </w:t>
      </w:r>
      <w:proofErr w:type="gramStart"/>
      <w:r w:rsidRPr="00161EC4">
        <w:rPr>
          <w:rFonts w:ascii="Helvetica" w:eastAsia="Times New Roman" w:hAnsi="Helvetica" w:cs="Helvetica"/>
          <w:color w:val="333333"/>
          <w:sz w:val="24"/>
          <w:szCs w:val="24"/>
          <w:lang w:eastAsia="ru-RU"/>
        </w:rPr>
        <w:t>согласно законодательства</w:t>
      </w:r>
      <w:proofErr w:type="gramEnd"/>
      <w:r w:rsidRPr="00161EC4">
        <w:rPr>
          <w:rFonts w:ascii="Helvetica" w:eastAsia="Times New Roman" w:hAnsi="Helvetica" w:cs="Helvetica"/>
          <w:color w:val="333333"/>
          <w:sz w:val="24"/>
          <w:szCs w:val="24"/>
          <w:lang w:eastAsia="ru-RU"/>
        </w:rPr>
        <w:t xml:space="preserve"> Российской Федерации.</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lastRenderedPageBreak/>
        <w:t>1.9. Настоящее Положение утвер</w:t>
      </w:r>
      <w:r w:rsidR="005649CE">
        <w:rPr>
          <w:rFonts w:ascii="Helvetica" w:eastAsia="Times New Roman" w:hAnsi="Helvetica" w:cs="Helvetica"/>
          <w:color w:val="333333"/>
          <w:sz w:val="24"/>
          <w:szCs w:val="24"/>
          <w:lang w:eastAsia="ru-RU"/>
        </w:rPr>
        <w:t>ждается директором ООО «Про-Дента-Люкс</w:t>
      </w:r>
      <w:r w:rsidRPr="00161EC4">
        <w:rPr>
          <w:rFonts w:ascii="Helvetica" w:eastAsia="Times New Roman" w:hAnsi="Helvetica" w:cs="Helvetica"/>
          <w:color w:val="333333"/>
          <w:sz w:val="24"/>
          <w:szCs w:val="24"/>
          <w:lang w:eastAsia="ru-RU"/>
        </w:rPr>
        <w:t>» и является обязательным для исполнения всеми сотрудниками, имеющими доступ к персональным данным пациента.</w:t>
      </w:r>
    </w:p>
    <w:p w:rsidR="00161EC4" w:rsidRPr="00161EC4" w:rsidRDefault="00161EC4" w:rsidP="00161EC4">
      <w:pPr>
        <w:spacing w:before="375" w:after="375" w:line="240" w:lineRule="auto"/>
        <w:outlineLvl w:val="1"/>
        <w:rPr>
          <w:rFonts w:ascii="Helvetica" w:eastAsia="Times New Roman" w:hAnsi="Helvetica" w:cs="Helvetica"/>
          <w:b/>
          <w:bCs/>
          <w:color w:val="333333"/>
          <w:sz w:val="45"/>
          <w:szCs w:val="45"/>
          <w:lang w:eastAsia="ru-RU"/>
        </w:rPr>
      </w:pPr>
      <w:r w:rsidRPr="00161EC4">
        <w:rPr>
          <w:rFonts w:ascii="Helvetica" w:eastAsia="Times New Roman" w:hAnsi="Helvetica" w:cs="Helvetica"/>
          <w:b/>
          <w:bCs/>
          <w:color w:val="333333"/>
          <w:sz w:val="45"/>
          <w:szCs w:val="45"/>
          <w:lang w:eastAsia="ru-RU"/>
        </w:rPr>
        <w:t>2. Перечень документов и сведений, содержащих персональные</w:t>
      </w:r>
      <w:r w:rsidRPr="00161EC4">
        <w:rPr>
          <w:rFonts w:ascii="Helvetica" w:eastAsia="Times New Roman" w:hAnsi="Helvetica" w:cs="Helvetica"/>
          <w:b/>
          <w:bCs/>
          <w:color w:val="333333"/>
          <w:sz w:val="45"/>
          <w:szCs w:val="45"/>
          <w:lang w:eastAsia="ru-RU"/>
        </w:rPr>
        <w:br/>
        <w:t>данные пациента</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2.1. В соответствии с Федеральным законом о здравоохранении, локальными н</w:t>
      </w:r>
      <w:r w:rsidR="005649CE">
        <w:rPr>
          <w:rFonts w:ascii="Helvetica" w:eastAsia="Times New Roman" w:hAnsi="Helvetica" w:cs="Helvetica"/>
          <w:color w:val="333333"/>
          <w:sz w:val="24"/>
          <w:szCs w:val="24"/>
          <w:lang w:eastAsia="ru-RU"/>
        </w:rPr>
        <w:t>ормативными актам</w:t>
      </w:r>
      <w:proofErr w:type="gramStart"/>
      <w:r w:rsidR="005649CE">
        <w:rPr>
          <w:rFonts w:ascii="Helvetica" w:eastAsia="Times New Roman" w:hAnsi="Helvetica" w:cs="Helvetica"/>
          <w:color w:val="333333"/>
          <w:sz w:val="24"/>
          <w:szCs w:val="24"/>
          <w:lang w:eastAsia="ru-RU"/>
        </w:rPr>
        <w:t>и ООО</w:t>
      </w:r>
      <w:proofErr w:type="gramEnd"/>
      <w:r w:rsidR="005649CE">
        <w:rPr>
          <w:rFonts w:ascii="Helvetica" w:eastAsia="Times New Roman" w:hAnsi="Helvetica" w:cs="Helvetica"/>
          <w:color w:val="333333"/>
          <w:sz w:val="24"/>
          <w:szCs w:val="24"/>
          <w:lang w:eastAsia="ru-RU"/>
        </w:rPr>
        <w:t xml:space="preserve"> «Про-Дента-Люкс</w:t>
      </w:r>
      <w:r w:rsidRPr="00161EC4">
        <w:rPr>
          <w:rFonts w:ascii="Helvetica" w:eastAsia="Times New Roman" w:hAnsi="Helvetica" w:cs="Helvetica"/>
          <w:color w:val="333333"/>
          <w:sz w:val="24"/>
          <w:szCs w:val="24"/>
          <w:lang w:eastAsia="ru-RU"/>
        </w:rPr>
        <w:t>» лицо, обратившиеся, предъявляет регистраторам следующие документы, содержащие его персональные данные:</w:t>
      </w:r>
    </w:p>
    <w:p w:rsidR="00161EC4" w:rsidRPr="00161EC4" w:rsidRDefault="00161EC4" w:rsidP="00161EC4">
      <w:pPr>
        <w:numPr>
          <w:ilvl w:val="0"/>
          <w:numId w:val="2"/>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паспорт или иной документ, удостоверяющий личность, содержащий сведения о паспортных данных пациента, сведения о месте регистрации (месте жительства), сведения о семейном положении;</w:t>
      </w:r>
    </w:p>
    <w:p w:rsidR="00161EC4" w:rsidRPr="00161EC4" w:rsidRDefault="00161EC4" w:rsidP="00161EC4">
      <w:pPr>
        <w:numPr>
          <w:ilvl w:val="0"/>
          <w:numId w:val="2"/>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с</w:t>
      </w:r>
      <w:r w:rsidR="005649CE">
        <w:rPr>
          <w:rFonts w:ascii="Helvetica" w:eastAsia="Times New Roman" w:hAnsi="Helvetica" w:cs="Helvetica"/>
          <w:color w:val="333333"/>
          <w:sz w:val="24"/>
          <w:szCs w:val="24"/>
          <w:lang w:eastAsia="ru-RU"/>
        </w:rPr>
        <w:t>траховой полис ДМС</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2.2. В перечень документов и сведений, содержащих персональные данные, включаются:</w:t>
      </w:r>
    </w:p>
    <w:p w:rsidR="00161EC4" w:rsidRPr="00161EC4" w:rsidRDefault="00161EC4" w:rsidP="00161EC4">
      <w:pPr>
        <w:numPr>
          <w:ilvl w:val="0"/>
          <w:numId w:val="3"/>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сведения о состоянии здоровья;</w:t>
      </w:r>
    </w:p>
    <w:p w:rsidR="00161EC4" w:rsidRPr="00161EC4" w:rsidRDefault="00161EC4" w:rsidP="00161EC4">
      <w:pPr>
        <w:numPr>
          <w:ilvl w:val="0"/>
          <w:numId w:val="3"/>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анкетные и паспортные данные;</w:t>
      </w:r>
    </w:p>
    <w:p w:rsidR="00161EC4" w:rsidRPr="00161EC4" w:rsidRDefault="00161EC4" w:rsidP="00161EC4">
      <w:pPr>
        <w:numPr>
          <w:ilvl w:val="0"/>
          <w:numId w:val="3"/>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семейное положение;</w:t>
      </w:r>
    </w:p>
    <w:p w:rsidR="00161EC4" w:rsidRPr="00161EC4" w:rsidRDefault="00161EC4" w:rsidP="00161EC4">
      <w:pPr>
        <w:numPr>
          <w:ilvl w:val="0"/>
          <w:numId w:val="3"/>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другая информация.</w:t>
      </w:r>
    </w:p>
    <w:p w:rsidR="00161EC4" w:rsidRPr="00161EC4" w:rsidRDefault="00161EC4" w:rsidP="00161EC4">
      <w:pPr>
        <w:spacing w:before="375" w:after="375" w:line="240" w:lineRule="auto"/>
        <w:outlineLvl w:val="1"/>
        <w:rPr>
          <w:rFonts w:ascii="Helvetica" w:eastAsia="Times New Roman" w:hAnsi="Helvetica" w:cs="Helvetica"/>
          <w:b/>
          <w:bCs/>
          <w:color w:val="333333"/>
          <w:sz w:val="45"/>
          <w:szCs w:val="45"/>
          <w:lang w:eastAsia="ru-RU"/>
        </w:rPr>
      </w:pPr>
      <w:r w:rsidRPr="00161EC4">
        <w:rPr>
          <w:rFonts w:ascii="Helvetica" w:eastAsia="Times New Roman" w:hAnsi="Helvetica" w:cs="Helvetica"/>
          <w:b/>
          <w:bCs/>
          <w:color w:val="333333"/>
          <w:sz w:val="45"/>
          <w:szCs w:val="45"/>
          <w:lang w:eastAsia="ru-RU"/>
        </w:rPr>
        <w:t>3. Понятие и состав персональных данных</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К персональным данным пациента — относятся:</w:t>
      </w:r>
    </w:p>
    <w:p w:rsidR="00161EC4" w:rsidRPr="00161EC4" w:rsidRDefault="00161EC4" w:rsidP="00161EC4">
      <w:pPr>
        <w:numPr>
          <w:ilvl w:val="0"/>
          <w:numId w:val="4"/>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а)</w:t>
      </w:r>
      <w:proofErr w:type="gramStart"/>
      <w:r w:rsidRPr="00161EC4">
        <w:rPr>
          <w:rFonts w:ascii="Helvetica" w:eastAsia="Times New Roman" w:hAnsi="Helvetica" w:cs="Helvetica"/>
          <w:color w:val="333333"/>
          <w:sz w:val="24"/>
          <w:szCs w:val="24"/>
          <w:lang w:eastAsia="ru-RU"/>
        </w:rPr>
        <w:t>.</w:t>
      </w:r>
      <w:proofErr w:type="gramEnd"/>
      <w:r w:rsidRPr="00161EC4">
        <w:rPr>
          <w:rFonts w:ascii="Helvetica" w:eastAsia="Times New Roman" w:hAnsi="Helvetica" w:cs="Helvetica"/>
          <w:color w:val="333333"/>
          <w:sz w:val="24"/>
          <w:szCs w:val="24"/>
          <w:lang w:eastAsia="ru-RU"/>
        </w:rPr>
        <w:t xml:space="preserve"> </w:t>
      </w:r>
      <w:proofErr w:type="gramStart"/>
      <w:r w:rsidRPr="00161EC4">
        <w:rPr>
          <w:rFonts w:ascii="Helvetica" w:eastAsia="Times New Roman" w:hAnsi="Helvetica" w:cs="Helvetica"/>
          <w:color w:val="333333"/>
          <w:sz w:val="24"/>
          <w:szCs w:val="24"/>
          <w:lang w:eastAsia="ru-RU"/>
        </w:rPr>
        <w:t>с</w:t>
      </w:r>
      <w:proofErr w:type="gramEnd"/>
      <w:r w:rsidRPr="00161EC4">
        <w:rPr>
          <w:rFonts w:ascii="Helvetica" w:eastAsia="Times New Roman" w:hAnsi="Helvetica" w:cs="Helvetica"/>
          <w:color w:val="333333"/>
          <w:sz w:val="24"/>
          <w:szCs w:val="24"/>
          <w:lang w:eastAsia="ru-RU"/>
        </w:rPr>
        <w:t>ведения о фактах, событиях и обстоятельствах частной жизни гражданина, позволяющие идентифицировать его личность (см. Указ Президента РФ от 06.03.1997 N 188);</w:t>
      </w:r>
    </w:p>
    <w:p w:rsidR="00161EC4" w:rsidRPr="00161EC4" w:rsidRDefault="00161EC4" w:rsidP="00161EC4">
      <w:pPr>
        <w:numPr>
          <w:ilvl w:val="0"/>
          <w:numId w:val="4"/>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б)</w:t>
      </w:r>
      <w:proofErr w:type="gramStart"/>
      <w:r w:rsidRPr="00161EC4">
        <w:rPr>
          <w:rFonts w:ascii="Helvetica" w:eastAsia="Times New Roman" w:hAnsi="Helvetica" w:cs="Helvetica"/>
          <w:color w:val="333333"/>
          <w:sz w:val="24"/>
          <w:szCs w:val="24"/>
          <w:lang w:eastAsia="ru-RU"/>
        </w:rPr>
        <w:t>.</w:t>
      </w:r>
      <w:proofErr w:type="gramEnd"/>
      <w:r w:rsidRPr="00161EC4">
        <w:rPr>
          <w:rFonts w:ascii="Helvetica" w:eastAsia="Times New Roman" w:hAnsi="Helvetica" w:cs="Helvetica"/>
          <w:color w:val="333333"/>
          <w:sz w:val="24"/>
          <w:szCs w:val="24"/>
          <w:lang w:eastAsia="ru-RU"/>
        </w:rPr>
        <w:t xml:space="preserve"> </w:t>
      </w:r>
      <w:proofErr w:type="gramStart"/>
      <w:r w:rsidRPr="00161EC4">
        <w:rPr>
          <w:rFonts w:ascii="Helvetica" w:eastAsia="Times New Roman" w:hAnsi="Helvetica" w:cs="Helvetica"/>
          <w:color w:val="333333"/>
          <w:sz w:val="24"/>
          <w:szCs w:val="24"/>
          <w:lang w:eastAsia="ru-RU"/>
        </w:rPr>
        <w:t>л</w:t>
      </w:r>
      <w:proofErr w:type="gramEnd"/>
      <w:r w:rsidRPr="00161EC4">
        <w:rPr>
          <w:rFonts w:ascii="Helvetica" w:eastAsia="Times New Roman" w:hAnsi="Helvetica" w:cs="Helvetica"/>
          <w:color w:val="333333"/>
          <w:sz w:val="24"/>
          <w:szCs w:val="24"/>
          <w:lang w:eastAsia="ru-RU"/>
        </w:rPr>
        <w:t>юбая информация, относящаяся к определенному или определяемому на основании такой информации физическому лицу (субъекту персональных данных) (статья 3 Закона).</w:t>
      </w:r>
    </w:p>
    <w:p w:rsidR="00161EC4" w:rsidRPr="00161EC4" w:rsidRDefault="00161EC4" w:rsidP="00161EC4">
      <w:pPr>
        <w:numPr>
          <w:ilvl w:val="0"/>
          <w:numId w:val="4"/>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в). Информацию о факте обращения за медицинской помощью (ст. 137 Федерального закона о здравоохранении).</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3.1. Состав персональных данных пациента:</w:t>
      </w:r>
    </w:p>
    <w:p w:rsidR="00161EC4" w:rsidRPr="00161EC4" w:rsidRDefault="00161EC4" w:rsidP="00161EC4">
      <w:pPr>
        <w:numPr>
          <w:ilvl w:val="0"/>
          <w:numId w:val="5"/>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анкетные и биографические данные;</w:t>
      </w:r>
    </w:p>
    <w:p w:rsidR="00161EC4" w:rsidRPr="00161EC4" w:rsidRDefault="00161EC4" w:rsidP="00161EC4">
      <w:pPr>
        <w:numPr>
          <w:ilvl w:val="0"/>
          <w:numId w:val="5"/>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сведения о состоянии здоровья;</w:t>
      </w:r>
    </w:p>
    <w:p w:rsidR="00161EC4" w:rsidRPr="00161EC4" w:rsidRDefault="00161EC4" w:rsidP="00161EC4">
      <w:pPr>
        <w:numPr>
          <w:ilvl w:val="0"/>
          <w:numId w:val="5"/>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образование;</w:t>
      </w:r>
    </w:p>
    <w:p w:rsidR="00161EC4" w:rsidRPr="00161EC4" w:rsidRDefault="00161EC4" w:rsidP="00161EC4">
      <w:pPr>
        <w:numPr>
          <w:ilvl w:val="0"/>
          <w:numId w:val="5"/>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lastRenderedPageBreak/>
        <w:t>сведения о составе семьи;</w:t>
      </w:r>
    </w:p>
    <w:p w:rsidR="00161EC4" w:rsidRPr="00161EC4" w:rsidRDefault="00161EC4" w:rsidP="00161EC4">
      <w:pPr>
        <w:numPr>
          <w:ilvl w:val="0"/>
          <w:numId w:val="5"/>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паспортные данные;</w:t>
      </w:r>
    </w:p>
    <w:p w:rsidR="00161EC4" w:rsidRPr="00161EC4" w:rsidRDefault="00161EC4" w:rsidP="00161EC4">
      <w:pPr>
        <w:numPr>
          <w:ilvl w:val="0"/>
          <w:numId w:val="5"/>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специальность;</w:t>
      </w:r>
    </w:p>
    <w:p w:rsidR="00161EC4" w:rsidRPr="00161EC4" w:rsidRDefault="00161EC4" w:rsidP="00161EC4">
      <w:pPr>
        <w:numPr>
          <w:ilvl w:val="0"/>
          <w:numId w:val="5"/>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занимаемая должность;</w:t>
      </w:r>
    </w:p>
    <w:p w:rsidR="00161EC4" w:rsidRPr="00161EC4" w:rsidRDefault="00161EC4" w:rsidP="00161EC4">
      <w:pPr>
        <w:numPr>
          <w:ilvl w:val="0"/>
          <w:numId w:val="5"/>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адрес места жительства, номер домашнего телефона;</w:t>
      </w:r>
    </w:p>
    <w:p w:rsidR="00161EC4" w:rsidRPr="00161EC4" w:rsidRDefault="00161EC4" w:rsidP="00161EC4">
      <w:pPr>
        <w:numPr>
          <w:ilvl w:val="0"/>
          <w:numId w:val="5"/>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место работы или учебы членов семьи и родственников;</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3.2. Данные документы являются конфиденциальными.</w:t>
      </w:r>
    </w:p>
    <w:p w:rsidR="00161EC4" w:rsidRPr="00161EC4" w:rsidRDefault="00161EC4" w:rsidP="00161EC4">
      <w:pPr>
        <w:spacing w:before="375" w:after="375" w:line="240" w:lineRule="auto"/>
        <w:outlineLvl w:val="1"/>
        <w:rPr>
          <w:rFonts w:ascii="Helvetica" w:eastAsia="Times New Roman" w:hAnsi="Helvetica" w:cs="Helvetica"/>
          <w:b/>
          <w:bCs/>
          <w:color w:val="333333"/>
          <w:sz w:val="45"/>
          <w:szCs w:val="45"/>
          <w:lang w:eastAsia="ru-RU"/>
        </w:rPr>
      </w:pPr>
      <w:r w:rsidRPr="00161EC4">
        <w:rPr>
          <w:rFonts w:ascii="Helvetica" w:eastAsia="Times New Roman" w:hAnsi="Helvetica" w:cs="Helvetica"/>
          <w:b/>
          <w:bCs/>
          <w:color w:val="333333"/>
          <w:sz w:val="45"/>
          <w:szCs w:val="45"/>
          <w:lang w:eastAsia="ru-RU"/>
        </w:rPr>
        <w:t>4. Требования по обработке персональных данных пациентов.</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4.1. В целях обеспечения прав и свобод человека и гражданина лица участвующие в обработке персональных данных пациента обязаны соблюдать следующие общие требования:</w:t>
      </w:r>
    </w:p>
    <w:p w:rsidR="00161EC4" w:rsidRPr="00161EC4" w:rsidRDefault="00161EC4" w:rsidP="00161EC4">
      <w:pPr>
        <w:numPr>
          <w:ilvl w:val="0"/>
          <w:numId w:val="6"/>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обработка персональных данных пациента может осуществляться лицами имеющим допуск исключительно в целях обеспечения соблюдения законов и иных нормативных правовых актов, контроля количества и качества выполняемой работы;</w:t>
      </w:r>
    </w:p>
    <w:p w:rsidR="00161EC4" w:rsidRPr="00161EC4" w:rsidRDefault="00161EC4" w:rsidP="00161EC4">
      <w:pPr>
        <w:numPr>
          <w:ilvl w:val="0"/>
          <w:numId w:val="6"/>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 xml:space="preserve">при определении объема и </w:t>
      </w:r>
      <w:proofErr w:type="gramStart"/>
      <w:r w:rsidRPr="00161EC4">
        <w:rPr>
          <w:rFonts w:ascii="Helvetica" w:eastAsia="Times New Roman" w:hAnsi="Helvetica" w:cs="Helvetica"/>
          <w:color w:val="333333"/>
          <w:sz w:val="24"/>
          <w:szCs w:val="24"/>
          <w:lang w:eastAsia="ru-RU"/>
        </w:rPr>
        <w:t>содержания</w:t>
      </w:r>
      <w:proofErr w:type="gramEnd"/>
      <w:r w:rsidRPr="00161EC4">
        <w:rPr>
          <w:rFonts w:ascii="Helvetica" w:eastAsia="Times New Roman" w:hAnsi="Helvetica" w:cs="Helvetica"/>
          <w:color w:val="333333"/>
          <w:sz w:val="24"/>
          <w:szCs w:val="24"/>
          <w:lang w:eastAsia="ru-RU"/>
        </w:rPr>
        <w:t xml:space="preserve"> обрабатываемых персональных данных пациента лица участвующие в процессе обработки должны руководствоваться Конституцией РФ, закона о здравоохранении и иными федеральными законами;</w:t>
      </w:r>
    </w:p>
    <w:p w:rsidR="00161EC4" w:rsidRPr="00161EC4" w:rsidRDefault="00161EC4" w:rsidP="00161EC4">
      <w:pPr>
        <w:numPr>
          <w:ilvl w:val="0"/>
          <w:numId w:val="6"/>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все персональные данные пациента следует получать у него самого.</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 xml:space="preserve">4.2. Если персональные данные </w:t>
      </w:r>
      <w:proofErr w:type="gramStart"/>
      <w:r w:rsidRPr="00161EC4">
        <w:rPr>
          <w:rFonts w:ascii="Helvetica" w:eastAsia="Times New Roman" w:hAnsi="Helvetica" w:cs="Helvetica"/>
          <w:color w:val="333333"/>
          <w:sz w:val="24"/>
          <w:szCs w:val="24"/>
          <w:lang w:eastAsia="ru-RU"/>
        </w:rPr>
        <w:t>пациента</w:t>
      </w:r>
      <w:proofErr w:type="gramEnd"/>
      <w:r w:rsidRPr="00161EC4">
        <w:rPr>
          <w:rFonts w:ascii="Helvetica" w:eastAsia="Times New Roman" w:hAnsi="Helvetica" w:cs="Helvetica"/>
          <w:color w:val="333333"/>
          <w:sz w:val="24"/>
          <w:szCs w:val="24"/>
          <w:lang w:eastAsia="ru-RU"/>
        </w:rPr>
        <w:t xml:space="preserve"> возможно получить только у третьей стороны, то пациент должен быть уведомлен об этом заранее и от него должно быть получено письменное </w:t>
      </w:r>
      <w:r w:rsidR="005649CE">
        <w:rPr>
          <w:rFonts w:ascii="Helvetica" w:eastAsia="Times New Roman" w:hAnsi="Helvetica" w:cs="Helvetica"/>
          <w:color w:val="333333"/>
          <w:sz w:val="24"/>
          <w:szCs w:val="24"/>
          <w:lang w:eastAsia="ru-RU"/>
        </w:rPr>
        <w:t>согласие. Работник ООО “Про-Дента-Люкс</w:t>
      </w:r>
      <w:r w:rsidRPr="00161EC4">
        <w:rPr>
          <w:rFonts w:ascii="Helvetica" w:eastAsia="Times New Roman" w:hAnsi="Helvetica" w:cs="Helvetica"/>
          <w:color w:val="333333"/>
          <w:sz w:val="24"/>
          <w:szCs w:val="24"/>
          <w:lang w:eastAsia="ru-RU"/>
        </w:rPr>
        <w:t>” должен сообщить пациенту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дать письменное согласие на их получение.</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4.3. Защита персональных данных пациента от неправомерного их использования или утраты долж</w:t>
      </w:r>
      <w:r w:rsidR="005649CE">
        <w:rPr>
          <w:rFonts w:ascii="Helvetica" w:eastAsia="Times New Roman" w:hAnsi="Helvetica" w:cs="Helvetica"/>
          <w:color w:val="333333"/>
          <w:sz w:val="24"/>
          <w:szCs w:val="24"/>
          <w:lang w:eastAsia="ru-RU"/>
        </w:rPr>
        <w:t>на быть обеспечен</w:t>
      </w:r>
      <w:proofErr w:type="gramStart"/>
      <w:r w:rsidR="005649CE">
        <w:rPr>
          <w:rFonts w:ascii="Helvetica" w:eastAsia="Times New Roman" w:hAnsi="Helvetica" w:cs="Helvetica"/>
          <w:color w:val="333333"/>
          <w:sz w:val="24"/>
          <w:szCs w:val="24"/>
          <w:lang w:eastAsia="ru-RU"/>
        </w:rPr>
        <w:t>а ООО</w:t>
      </w:r>
      <w:proofErr w:type="gramEnd"/>
      <w:r w:rsidR="005649CE">
        <w:rPr>
          <w:rFonts w:ascii="Helvetica" w:eastAsia="Times New Roman" w:hAnsi="Helvetica" w:cs="Helvetica"/>
          <w:color w:val="333333"/>
          <w:sz w:val="24"/>
          <w:szCs w:val="24"/>
          <w:lang w:eastAsia="ru-RU"/>
        </w:rPr>
        <w:t xml:space="preserve"> “Про-Дента-Люкс</w:t>
      </w:r>
      <w:r w:rsidRPr="00161EC4">
        <w:rPr>
          <w:rFonts w:ascii="Helvetica" w:eastAsia="Times New Roman" w:hAnsi="Helvetica" w:cs="Helvetica"/>
          <w:color w:val="333333"/>
          <w:sz w:val="24"/>
          <w:szCs w:val="24"/>
          <w:lang w:eastAsia="ru-RU"/>
        </w:rPr>
        <w:t>” за счет своих средств в порядке, установленном федеральным законом.</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4.7. Пациенты и их представители должны быть ознакомлены под роспись с документами организации, устанавливающими порядок обработки персональных данных пациента, а также об их правах и обязанностях в этой области.</w:t>
      </w:r>
    </w:p>
    <w:p w:rsidR="00161EC4" w:rsidRPr="00161EC4" w:rsidRDefault="00161EC4" w:rsidP="00161EC4">
      <w:pPr>
        <w:spacing w:before="375" w:after="375" w:line="240" w:lineRule="auto"/>
        <w:outlineLvl w:val="1"/>
        <w:rPr>
          <w:rFonts w:ascii="Helvetica" w:eastAsia="Times New Roman" w:hAnsi="Helvetica" w:cs="Helvetica"/>
          <w:b/>
          <w:bCs/>
          <w:color w:val="333333"/>
          <w:sz w:val="45"/>
          <w:szCs w:val="45"/>
          <w:lang w:eastAsia="ru-RU"/>
        </w:rPr>
      </w:pPr>
      <w:r w:rsidRPr="00161EC4">
        <w:rPr>
          <w:rFonts w:ascii="Helvetica" w:eastAsia="Times New Roman" w:hAnsi="Helvetica" w:cs="Helvetica"/>
          <w:b/>
          <w:bCs/>
          <w:color w:val="333333"/>
          <w:sz w:val="45"/>
          <w:szCs w:val="45"/>
          <w:lang w:eastAsia="ru-RU"/>
        </w:rPr>
        <w:t>5. Обязанности пациента</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5.1. Пациент обязан:</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lastRenderedPageBreak/>
        <w:t>5.1.1. Передавать лицу обрабатывающему персональные данные комплекс достоверных, документированных персональных данных, информацию о состоянии здоровья.</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5.1.2. Своевременно сообщать лицу, использующему персональные данные пациента об их изменениях.</w:t>
      </w:r>
    </w:p>
    <w:p w:rsidR="00161EC4" w:rsidRPr="00161EC4" w:rsidRDefault="00161EC4" w:rsidP="00161EC4">
      <w:pPr>
        <w:spacing w:before="375" w:after="375" w:line="240" w:lineRule="auto"/>
        <w:outlineLvl w:val="1"/>
        <w:rPr>
          <w:rFonts w:ascii="Helvetica" w:eastAsia="Times New Roman" w:hAnsi="Helvetica" w:cs="Helvetica"/>
          <w:b/>
          <w:bCs/>
          <w:color w:val="333333"/>
          <w:sz w:val="45"/>
          <w:szCs w:val="45"/>
          <w:lang w:eastAsia="ru-RU"/>
        </w:rPr>
      </w:pPr>
      <w:r w:rsidRPr="00161EC4">
        <w:rPr>
          <w:rFonts w:ascii="Helvetica" w:eastAsia="Times New Roman" w:hAnsi="Helvetica" w:cs="Helvetica"/>
          <w:b/>
          <w:bCs/>
          <w:color w:val="333333"/>
          <w:sz w:val="45"/>
          <w:szCs w:val="45"/>
          <w:lang w:eastAsia="ru-RU"/>
        </w:rPr>
        <w:t>6. Права пациента</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6.1. Пациент имеет право:</w:t>
      </w:r>
    </w:p>
    <w:p w:rsidR="00161EC4" w:rsidRPr="00161EC4" w:rsidRDefault="00161EC4" w:rsidP="00161EC4">
      <w:pPr>
        <w:numPr>
          <w:ilvl w:val="0"/>
          <w:numId w:val="7"/>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получения полной информации о своих персональных данных и обработке персональных данных, состоянии и прогнозе своего здоровья;</w:t>
      </w:r>
    </w:p>
    <w:p w:rsidR="00161EC4" w:rsidRPr="00161EC4" w:rsidRDefault="00161EC4" w:rsidP="00161EC4">
      <w:pPr>
        <w:numPr>
          <w:ilvl w:val="0"/>
          <w:numId w:val="7"/>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доступа к своим медицинским данным с помощью специалиста ответственного за ведение данных;</w:t>
      </w:r>
    </w:p>
    <w:p w:rsidR="00161EC4" w:rsidRPr="00161EC4" w:rsidRDefault="00161EC4" w:rsidP="00161EC4">
      <w:pPr>
        <w:numPr>
          <w:ilvl w:val="0"/>
          <w:numId w:val="7"/>
        </w:numPr>
        <w:spacing w:before="100" w:beforeAutospacing="1" w:after="120" w:line="360" w:lineRule="atLeast"/>
        <w:ind w:left="0"/>
        <w:rPr>
          <w:rFonts w:ascii="Helvetica" w:eastAsia="Times New Roman" w:hAnsi="Helvetica" w:cs="Helvetica"/>
          <w:color w:val="333333"/>
          <w:sz w:val="24"/>
          <w:szCs w:val="24"/>
          <w:lang w:eastAsia="ru-RU"/>
        </w:rPr>
      </w:pPr>
      <w:proofErr w:type="gramStart"/>
      <w:r w:rsidRPr="00161EC4">
        <w:rPr>
          <w:rFonts w:ascii="Helvetica" w:eastAsia="Times New Roman" w:hAnsi="Helvetica" w:cs="Helvetica"/>
          <w:color w:val="333333"/>
          <w:sz w:val="24"/>
          <w:szCs w:val="24"/>
          <w:lang w:eastAsia="ru-RU"/>
        </w:rPr>
        <w:t>требовать об исключении</w:t>
      </w:r>
      <w:proofErr w:type="gramEnd"/>
      <w:r w:rsidRPr="00161EC4">
        <w:rPr>
          <w:rFonts w:ascii="Helvetica" w:eastAsia="Times New Roman" w:hAnsi="Helvetica" w:cs="Helvetica"/>
          <w:color w:val="333333"/>
          <w:sz w:val="24"/>
          <w:szCs w:val="24"/>
          <w:lang w:eastAsia="ru-RU"/>
        </w:rPr>
        <w:t xml:space="preserve"> или исправлении неверных или неполных персональных данных, а также данных, обработанных с нарушением требований и настоящего Положения;</w:t>
      </w:r>
    </w:p>
    <w:p w:rsidR="00161EC4" w:rsidRPr="00161EC4" w:rsidRDefault="00161EC4" w:rsidP="00161EC4">
      <w:pPr>
        <w:numPr>
          <w:ilvl w:val="0"/>
          <w:numId w:val="7"/>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заявить в письменной форме о своем несогласии с соответствующим обоснованием такого;</w:t>
      </w:r>
    </w:p>
    <w:p w:rsidR="00161EC4" w:rsidRPr="00161EC4" w:rsidRDefault="00161EC4" w:rsidP="00161EC4">
      <w:pPr>
        <w:numPr>
          <w:ilvl w:val="0"/>
          <w:numId w:val="7"/>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свободного бесплатного доступа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161EC4" w:rsidRPr="00161EC4" w:rsidRDefault="00161EC4" w:rsidP="00161EC4">
      <w:pPr>
        <w:numPr>
          <w:ilvl w:val="0"/>
          <w:numId w:val="7"/>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определять своих представителей для защиты своих персональных данных.</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6.2. Пациент не должен отказываться от своих прав на сохранение и защиту тайны.</w:t>
      </w:r>
    </w:p>
    <w:p w:rsidR="00161EC4" w:rsidRPr="00161EC4" w:rsidRDefault="00161EC4" w:rsidP="00161EC4">
      <w:pPr>
        <w:spacing w:before="375" w:after="375" w:line="240" w:lineRule="auto"/>
        <w:outlineLvl w:val="1"/>
        <w:rPr>
          <w:rFonts w:ascii="Helvetica" w:eastAsia="Times New Roman" w:hAnsi="Helvetica" w:cs="Helvetica"/>
          <w:b/>
          <w:bCs/>
          <w:color w:val="333333"/>
          <w:sz w:val="45"/>
          <w:szCs w:val="45"/>
          <w:lang w:eastAsia="ru-RU"/>
        </w:rPr>
      </w:pPr>
      <w:r w:rsidRPr="00161EC4">
        <w:rPr>
          <w:rFonts w:ascii="Helvetica" w:eastAsia="Times New Roman" w:hAnsi="Helvetica" w:cs="Helvetica"/>
          <w:b/>
          <w:bCs/>
          <w:color w:val="333333"/>
          <w:sz w:val="45"/>
          <w:szCs w:val="45"/>
          <w:lang w:eastAsia="ru-RU"/>
        </w:rPr>
        <w:t>7. Сбор, обработка и хранение персональных данных</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7.1. Порядок получения персональных данных:</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 xml:space="preserve">7.1.1. Все персональные данные пациента следует получать у него самого. Если персональные данные </w:t>
      </w:r>
      <w:proofErr w:type="gramStart"/>
      <w:r w:rsidRPr="00161EC4">
        <w:rPr>
          <w:rFonts w:ascii="Helvetica" w:eastAsia="Times New Roman" w:hAnsi="Helvetica" w:cs="Helvetica"/>
          <w:color w:val="333333"/>
          <w:sz w:val="24"/>
          <w:szCs w:val="24"/>
          <w:lang w:eastAsia="ru-RU"/>
        </w:rPr>
        <w:t>пациента</w:t>
      </w:r>
      <w:proofErr w:type="gramEnd"/>
      <w:r w:rsidRPr="00161EC4">
        <w:rPr>
          <w:rFonts w:ascii="Helvetica" w:eastAsia="Times New Roman" w:hAnsi="Helvetica" w:cs="Helvetica"/>
          <w:color w:val="333333"/>
          <w:sz w:val="24"/>
          <w:szCs w:val="24"/>
          <w:lang w:eastAsia="ru-RU"/>
        </w:rPr>
        <w:t xml:space="preserve"> возможно получить только у третьей стороны, то пациент должен быть уведомлен об этом заранее и от него должно быть получено письменное согласие.</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7.2. Обработка, передача и хранение персональных данных пациента:</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7.2.1. Обработка персональных данных пациента — получение, хранение, комбинирование, передача или любое другое использование персональных данных пациента.</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lastRenderedPageBreak/>
        <w:t>7.2.2. Круг лиц, допущенных к работе с документами, содержащими персональные данные пациента, определяе</w:t>
      </w:r>
      <w:r w:rsidR="005649CE">
        <w:rPr>
          <w:rFonts w:ascii="Helvetica" w:eastAsia="Times New Roman" w:hAnsi="Helvetica" w:cs="Helvetica"/>
          <w:color w:val="333333"/>
          <w:sz w:val="24"/>
          <w:szCs w:val="24"/>
          <w:lang w:eastAsia="ru-RU"/>
        </w:rPr>
        <w:t>тся приказом директора «Про-Дента-Люкс</w:t>
      </w:r>
      <w:r w:rsidRPr="00161EC4">
        <w:rPr>
          <w:rFonts w:ascii="Helvetica" w:eastAsia="Times New Roman" w:hAnsi="Helvetica" w:cs="Helvetica"/>
          <w:color w:val="333333"/>
          <w:sz w:val="24"/>
          <w:szCs w:val="24"/>
          <w:lang w:eastAsia="ru-RU"/>
        </w:rPr>
        <w:t>».</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7.2.3. К обработке, передаче и хранению персональных данных пациента могут иметь доступ старшая медицинская сестра, медицинские сестры участвующие непосредственно в получении персональных данных пациента, врачи, сотрудники бухгалтерии, сотрудники регистратуры касательно своего уровня обработки персональных данных</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 xml:space="preserve">7.3. </w:t>
      </w:r>
      <w:proofErr w:type="spellStart"/>
      <w:r w:rsidRPr="00161EC4">
        <w:rPr>
          <w:rFonts w:ascii="Helvetica" w:eastAsia="Times New Roman" w:hAnsi="Helvetica" w:cs="Helvetica"/>
          <w:color w:val="333333"/>
          <w:sz w:val="24"/>
          <w:szCs w:val="24"/>
          <w:lang w:eastAsia="ru-RU"/>
        </w:rPr>
        <w:t>Этапность</w:t>
      </w:r>
      <w:proofErr w:type="spellEnd"/>
      <w:r w:rsidRPr="00161EC4">
        <w:rPr>
          <w:rFonts w:ascii="Helvetica" w:eastAsia="Times New Roman" w:hAnsi="Helvetica" w:cs="Helvetica"/>
          <w:color w:val="333333"/>
          <w:sz w:val="24"/>
          <w:szCs w:val="24"/>
          <w:lang w:eastAsia="ru-RU"/>
        </w:rPr>
        <w:t xml:space="preserve"> получения и обработки персональных данных пациента.</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7.3.1</w:t>
      </w:r>
      <w:proofErr w:type="gramStart"/>
      <w:r w:rsidRPr="00161EC4">
        <w:rPr>
          <w:rFonts w:ascii="Helvetica" w:eastAsia="Times New Roman" w:hAnsi="Helvetica" w:cs="Helvetica"/>
          <w:color w:val="333333"/>
          <w:sz w:val="24"/>
          <w:szCs w:val="24"/>
          <w:lang w:eastAsia="ru-RU"/>
        </w:rPr>
        <w:t xml:space="preserve"> П</w:t>
      </w:r>
      <w:proofErr w:type="gramEnd"/>
      <w:r w:rsidRPr="00161EC4">
        <w:rPr>
          <w:rFonts w:ascii="Helvetica" w:eastAsia="Times New Roman" w:hAnsi="Helvetica" w:cs="Helvetica"/>
          <w:color w:val="333333"/>
          <w:sz w:val="24"/>
          <w:szCs w:val="24"/>
          <w:lang w:eastAsia="ru-RU"/>
        </w:rPr>
        <w:t xml:space="preserve">ри первичном посещении клиники пациента информация заносится в базу данных в регистратуре. На этом этапе регистратор отмечает паспортные данные, контактный телефон, Ф.И.О специалиста к которому желает попасть пациент. Распечатывается амбулаторная </w:t>
      </w:r>
      <w:proofErr w:type="gramStart"/>
      <w:r w:rsidRPr="00161EC4">
        <w:rPr>
          <w:rFonts w:ascii="Helvetica" w:eastAsia="Times New Roman" w:hAnsi="Helvetica" w:cs="Helvetica"/>
          <w:color w:val="333333"/>
          <w:sz w:val="24"/>
          <w:szCs w:val="24"/>
          <w:lang w:eastAsia="ru-RU"/>
        </w:rPr>
        <w:t>карта</w:t>
      </w:r>
      <w:proofErr w:type="gramEnd"/>
      <w:r w:rsidRPr="00161EC4">
        <w:rPr>
          <w:rFonts w:ascii="Helvetica" w:eastAsia="Times New Roman" w:hAnsi="Helvetica" w:cs="Helvetica"/>
          <w:color w:val="333333"/>
          <w:sz w:val="24"/>
          <w:szCs w:val="24"/>
          <w:lang w:eastAsia="ru-RU"/>
        </w:rPr>
        <w:t xml:space="preserve"> в которой фиксируются выше перечисленные персональные данные пациента. Информация о пациенте хранится как на электронном, так и на бумажном носителе информации о персональных данных. Регистратор не вправе получать информацию о состоянии здоровья пациента. Ответственным на данном этапе хранения персо</w:t>
      </w:r>
      <w:r w:rsidR="007C137C">
        <w:rPr>
          <w:rFonts w:ascii="Helvetica" w:eastAsia="Times New Roman" w:hAnsi="Helvetica" w:cs="Helvetica"/>
          <w:color w:val="333333"/>
          <w:sz w:val="24"/>
          <w:szCs w:val="24"/>
          <w:lang w:eastAsia="ru-RU"/>
        </w:rPr>
        <w:t>нальных данных является администратор,</w:t>
      </w:r>
      <w:r w:rsidRPr="00161EC4">
        <w:rPr>
          <w:rFonts w:ascii="Helvetica" w:eastAsia="Times New Roman" w:hAnsi="Helvetica" w:cs="Helvetica"/>
          <w:color w:val="333333"/>
          <w:sz w:val="24"/>
          <w:szCs w:val="24"/>
          <w:lang w:eastAsia="ru-RU"/>
        </w:rPr>
        <w:t xml:space="preserve"> фиксирующий персональные данные.</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7.3.2</w:t>
      </w:r>
      <w:proofErr w:type="gramStart"/>
      <w:r w:rsidRPr="00161EC4">
        <w:rPr>
          <w:rFonts w:ascii="Helvetica" w:eastAsia="Times New Roman" w:hAnsi="Helvetica" w:cs="Helvetica"/>
          <w:color w:val="333333"/>
          <w:sz w:val="24"/>
          <w:szCs w:val="24"/>
          <w:lang w:eastAsia="ru-RU"/>
        </w:rPr>
        <w:t xml:space="preserve"> П</w:t>
      </w:r>
      <w:proofErr w:type="gramEnd"/>
      <w:r w:rsidRPr="00161EC4">
        <w:rPr>
          <w:rFonts w:ascii="Helvetica" w:eastAsia="Times New Roman" w:hAnsi="Helvetica" w:cs="Helvetica"/>
          <w:color w:val="333333"/>
          <w:sz w:val="24"/>
          <w:szCs w:val="24"/>
          <w:lang w:eastAsia="ru-RU"/>
        </w:rPr>
        <w:t>осле распечатки бумажный носитель передается врачу. Врач собирает информацию о состоянии здоровья пациента, фиксирует на бумажный носитель, передает в регистратуру. Ответственным за неразглашения информации о состоянии здоровья является врач. При передаче персональных данных пациента врач должен соблюдать следующие требования:</w:t>
      </w:r>
    </w:p>
    <w:p w:rsidR="00161EC4" w:rsidRPr="00161EC4" w:rsidRDefault="00161EC4" w:rsidP="00161EC4">
      <w:pPr>
        <w:numPr>
          <w:ilvl w:val="0"/>
          <w:numId w:val="8"/>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не сообщать персональные данные третьей стороне без письменного согласия пациента, за исключением случаев, когда это необходимо в целях предупреждения угрозы жизни и здоровью пациента, а также в случаях, установленных федеральным законом;</w:t>
      </w:r>
    </w:p>
    <w:p w:rsidR="00161EC4" w:rsidRPr="00161EC4" w:rsidRDefault="00161EC4" w:rsidP="00161EC4">
      <w:pPr>
        <w:numPr>
          <w:ilvl w:val="0"/>
          <w:numId w:val="8"/>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не сообщать персональные данные пациента в коммерческих целях без его письменного согласия;</w:t>
      </w:r>
    </w:p>
    <w:p w:rsidR="00161EC4" w:rsidRPr="00161EC4" w:rsidRDefault="00161EC4" w:rsidP="00161EC4">
      <w:pPr>
        <w:numPr>
          <w:ilvl w:val="0"/>
          <w:numId w:val="8"/>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 обязаны соблюдать режим секретности (конфиденциальности). Данное положение не распространяется на обмен персональными данными пациента в порядке, установленном федеральными законами;</w:t>
      </w:r>
    </w:p>
    <w:p w:rsidR="00161EC4" w:rsidRPr="00161EC4" w:rsidRDefault="00161EC4" w:rsidP="00161EC4">
      <w:pPr>
        <w:numPr>
          <w:ilvl w:val="0"/>
          <w:numId w:val="8"/>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разрешать доступ к персональным данным пациента только специально уполномоченным лицам, при этом указанные лица должны иметь право получать только те персональные данные пациента, которые необходимы для выполнения конкретных функций;</w:t>
      </w:r>
    </w:p>
    <w:p w:rsidR="007C137C"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 xml:space="preserve">7.3.3. После получения медицинских услуг </w:t>
      </w:r>
      <w:proofErr w:type="gramStart"/>
      <w:r w:rsidRPr="00161EC4">
        <w:rPr>
          <w:rFonts w:ascii="Helvetica" w:eastAsia="Times New Roman" w:hAnsi="Helvetica" w:cs="Helvetica"/>
          <w:color w:val="333333"/>
          <w:sz w:val="24"/>
          <w:szCs w:val="24"/>
          <w:lang w:eastAsia="ru-RU"/>
        </w:rPr>
        <w:t>носитель</w:t>
      </w:r>
      <w:proofErr w:type="gramEnd"/>
      <w:r w:rsidRPr="00161EC4">
        <w:rPr>
          <w:rFonts w:ascii="Helvetica" w:eastAsia="Times New Roman" w:hAnsi="Helvetica" w:cs="Helvetica"/>
          <w:color w:val="333333"/>
          <w:sz w:val="24"/>
          <w:szCs w:val="24"/>
          <w:lang w:eastAsia="ru-RU"/>
        </w:rPr>
        <w:t xml:space="preserve"> содержащий персональные данные о состоянии здоровья, диагнозе, проведенном лечении и р</w:t>
      </w:r>
      <w:r w:rsidR="007C137C">
        <w:rPr>
          <w:rFonts w:ascii="Helvetica" w:eastAsia="Times New Roman" w:hAnsi="Helvetica" w:cs="Helvetica"/>
          <w:color w:val="333333"/>
          <w:sz w:val="24"/>
          <w:szCs w:val="24"/>
          <w:lang w:eastAsia="ru-RU"/>
        </w:rPr>
        <w:t>екомендациях хранится в архиве.</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lastRenderedPageBreak/>
        <w:t>7.4. Все меры конфиденциальности при сборе, обработке и хранении персональных данных пациента распространяются как на бумажные, так и на электронные (автоматизированные) носители информации.</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7.5. Не допускается отвечать на вопросы, связанные с передачей персональной информации по телефону или факсу.</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7.6. С работниками, ответственными за хранение персональных данных, а также с работниками, владеющими персональными данными в силу своих должностных обязанностей, заключаются Соглашения о неразглашении персональных данных пациентов. Экземпляр Соглашения хранится в отделе кадров.</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7.7. Автоматизированная обработка и хранение персональных данных пациентов допускаются только после выполнения всех основных мероприятий по защите информации.</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7.8. Помещения, в которых хранятся персональные данные пациента, должны быть обо</w:t>
      </w:r>
      <w:r w:rsidR="007C137C">
        <w:rPr>
          <w:rFonts w:ascii="Helvetica" w:eastAsia="Times New Roman" w:hAnsi="Helvetica" w:cs="Helvetica"/>
          <w:color w:val="333333"/>
          <w:sz w:val="24"/>
          <w:szCs w:val="24"/>
          <w:lang w:eastAsia="ru-RU"/>
        </w:rPr>
        <w:t>рудованы надежными замками</w:t>
      </w:r>
      <w:r w:rsidRPr="00161EC4">
        <w:rPr>
          <w:rFonts w:ascii="Helvetica" w:eastAsia="Times New Roman" w:hAnsi="Helvetica" w:cs="Helvetica"/>
          <w:color w:val="333333"/>
          <w:sz w:val="24"/>
          <w:szCs w:val="24"/>
          <w:lang w:eastAsia="ru-RU"/>
        </w:rPr>
        <w:t>.</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7.9. Проведение уборки помещения должно производиться в присутствии ответственного лица.</w:t>
      </w:r>
    </w:p>
    <w:p w:rsidR="00161EC4" w:rsidRPr="00161EC4" w:rsidRDefault="00161EC4" w:rsidP="00161EC4">
      <w:pPr>
        <w:spacing w:before="375" w:after="375" w:line="240" w:lineRule="auto"/>
        <w:outlineLvl w:val="1"/>
        <w:rPr>
          <w:rFonts w:ascii="Helvetica" w:eastAsia="Times New Roman" w:hAnsi="Helvetica" w:cs="Helvetica"/>
          <w:b/>
          <w:bCs/>
          <w:color w:val="333333"/>
          <w:sz w:val="45"/>
          <w:szCs w:val="45"/>
          <w:lang w:eastAsia="ru-RU"/>
        </w:rPr>
      </w:pPr>
      <w:r w:rsidRPr="00161EC4">
        <w:rPr>
          <w:rFonts w:ascii="Helvetica" w:eastAsia="Times New Roman" w:hAnsi="Helvetica" w:cs="Helvetica"/>
          <w:b/>
          <w:bCs/>
          <w:color w:val="333333"/>
          <w:sz w:val="45"/>
          <w:szCs w:val="45"/>
          <w:lang w:eastAsia="ru-RU"/>
        </w:rPr>
        <w:t>8. Доступ к персональным данным пациента</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8.1. Право доступа к персональным данным работника имеют:</w:t>
      </w:r>
    </w:p>
    <w:p w:rsidR="00161EC4" w:rsidRPr="00161EC4" w:rsidRDefault="005649CE" w:rsidP="00161EC4">
      <w:pPr>
        <w:numPr>
          <w:ilvl w:val="0"/>
          <w:numId w:val="9"/>
        </w:numPr>
        <w:spacing w:before="100" w:beforeAutospacing="1" w:after="120" w:line="360" w:lineRule="atLeast"/>
        <w:ind w:left="0"/>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директор ООО «Про-Дента-Люкс</w:t>
      </w:r>
      <w:r w:rsidR="00161EC4" w:rsidRPr="00161EC4">
        <w:rPr>
          <w:rFonts w:ascii="Helvetica" w:eastAsia="Times New Roman" w:hAnsi="Helvetica" w:cs="Helvetica"/>
          <w:color w:val="333333"/>
          <w:sz w:val="24"/>
          <w:szCs w:val="24"/>
          <w:lang w:eastAsia="ru-RU"/>
        </w:rPr>
        <w:t>»</w:t>
      </w:r>
    </w:p>
    <w:p w:rsidR="00161EC4" w:rsidRPr="00161EC4" w:rsidRDefault="00161EC4" w:rsidP="00161EC4">
      <w:pPr>
        <w:numPr>
          <w:ilvl w:val="0"/>
          <w:numId w:val="9"/>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руководители отделений по направлению деятельности;</w:t>
      </w:r>
    </w:p>
    <w:p w:rsidR="00161EC4" w:rsidRPr="00161EC4" w:rsidRDefault="00161EC4" w:rsidP="00161EC4">
      <w:pPr>
        <w:numPr>
          <w:ilvl w:val="0"/>
          <w:numId w:val="9"/>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сам пациент, носитель данных;</w:t>
      </w:r>
    </w:p>
    <w:p w:rsidR="00161EC4" w:rsidRPr="00161EC4" w:rsidRDefault="00161EC4" w:rsidP="00161EC4">
      <w:pPr>
        <w:numPr>
          <w:ilvl w:val="0"/>
          <w:numId w:val="9"/>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другие сотрудники организации, которые имеют доступ к персональным данным пациента только с письменного согласия самого пациента, носителя данных.</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8.2. Внешний доступ.</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8.2.1. К числу массовых потребителей персональных данных вне Клиники можно отнести государственные и негосударственные функциональные структуры:</w:t>
      </w:r>
    </w:p>
    <w:p w:rsidR="00161EC4" w:rsidRPr="00161EC4" w:rsidRDefault="00161EC4" w:rsidP="00161EC4">
      <w:pPr>
        <w:numPr>
          <w:ilvl w:val="0"/>
          <w:numId w:val="10"/>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налоговые инспекции;</w:t>
      </w:r>
    </w:p>
    <w:p w:rsidR="00161EC4" w:rsidRPr="00161EC4" w:rsidRDefault="00161EC4" w:rsidP="00161EC4">
      <w:pPr>
        <w:numPr>
          <w:ilvl w:val="0"/>
          <w:numId w:val="10"/>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правоохранительные органы;</w:t>
      </w:r>
    </w:p>
    <w:p w:rsidR="00161EC4" w:rsidRPr="00161EC4" w:rsidRDefault="00161EC4" w:rsidP="00161EC4">
      <w:pPr>
        <w:numPr>
          <w:ilvl w:val="0"/>
          <w:numId w:val="10"/>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органы статистики;</w:t>
      </w:r>
    </w:p>
    <w:p w:rsidR="00161EC4" w:rsidRPr="00161EC4" w:rsidRDefault="00161EC4" w:rsidP="00161EC4">
      <w:pPr>
        <w:numPr>
          <w:ilvl w:val="0"/>
          <w:numId w:val="10"/>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страховые агентства;</w:t>
      </w:r>
    </w:p>
    <w:p w:rsidR="00161EC4" w:rsidRPr="00161EC4" w:rsidRDefault="00161EC4" w:rsidP="00161EC4">
      <w:pPr>
        <w:numPr>
          <w:ilvl w:val="0"/>
          <w:numId w:val="10"/>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военкоматы;</w:t>
      </w:r>
    </w:p>
    <w:p w:rsidR="00161EC4" w:rsidRPr="00161EC4" w:rsidRDefault="00161EC4" w:rsidP="00161EC4">
      <w:pPr>
        <w:numPr>
          <w:ilvl w:val="0"/>
          <w:numId w:val="10"/>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lastRenderedPageBreak/>
        <w:t>органы социального страхования;</w:t>
      </w:r>
    </w:p>
    <w:p w:rsidR="00161EC4" w:rsidRPr="00161EC4" w:rsidRDefault="00161EC4" w:rsidP="00161EC4">
      <w:pPr>
        <w:numPr>
          <w:ilvl w:val="0"/>
          <w:numId w:val="10"/>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пенсионные фонды;</w:t>
      </w:r>
    </w:p>
    <w:p w:rsidR="00161EC4" w:rsidRPr="00161EC4" w:rsidRDefault="00161EC4" w:rsidP="00161EC4">
      <w:pPr>
        <w:numPr>
          <w:ilvl w:val="0"/>
          <w:numId w:val="10"/>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подразделения муниципальных органов управления.</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 xml:space="preserve">8.2.2. </w:t>
      </w:r>
      <w:proofErr w:type="spellStart"/>
      <w:r w:rsidRPr="00161EC4">
        <w:rPr>
          <w:rFonts w:ascii="Helvetica" w:eastAsia="Times New Roman" w:hAnsi="Helvetica" w:cs="Helvetica"/>
          <w:color w:val="333333"/>
          <w:sz w:val="24"/>
          <w:szCs w:val="24"/>
          <w:lang w:eastAsia="ru-RU"/>
        </w:rPr>
        <w:t>Надзорно</w:t>
      </w:r>
      <w:proofErr w:type="spellEnd"/>
      <w:r w:rsidRPr="00161EC4">
        <w:rPr>
          <w:rFonts w:ascii="Helvetica" w:eastAsia="Times New Roman" w:hAnsi="Helvetica" w:cs="Helvetica"/>
          <w:color w:val="333333"/>
          <w:sz w:val="24"/>
          <w:szCs w:val="24"/>
          <w:lang w:eastAsia="ru-RU"/>
        </w:rPr>
        <w:t>-контрольные органы имеют доступ к информации только в сфере своей компетенции.</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8.2.3. Сведения о пациенте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пациента.</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8.2.4. Персональные данные пациента могут быть предоставлены родственникам или членам его семьи только с письменного разрешения самого пациента.</w:t>
      </w:r>
    </w:p>
    <w:p w:rsidR="00161EC4" w:rsidRPr="00161EC4" w:rsidRDefault="00161EC4" w:rsidP="00161EC4">
      <w:pPr>
        <w:spacing w:before="375" w:after="375" w:line="240" w:lineRule="auto"/>
        <w:outlineLvl w:val="1"/>
        <w:rPr>
          <w:rFonts w:ascii="Helvetica" w:eastAsia="Times New Roman" w:hAnsi="Helvetica" w:cs="Helvetica"/>
          <w:b/>
          <w:bCs/>
          <w:color w:val="333333"/>
          <w:sz w:val="45"/>
          <w:szCs w:val="45"/>
          <w:lang w:eastAsia="ru-RU"/>
        </w:rPr>
      </w:pPr>
      <w:r w:rsidRPr="00161EC4">
        <w:rPr>
          <w:rFonts w:ascii="Helvetica" w:eastAsia="Times New Roman" w:hAnsi="Helvetica" w:cs="Helvetica"/>
          <w:b/>
          <w:bCs/>
          <w:color w:val="333333"/>
          <w:sz w:val="45"/>
          <w:szCs w:val="45"/>
          <w:lang w:eastAsia="ru-RU"/>
        </w:rPr>
        <w:t>9. Защита персональных данных</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9.1.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 xml:space="preserve">Защита персональных данных представляет собой жестко регламентированный и динамически развивающийся технологический процесс, предупреждающий нарушение доступности, целостности, достоверности и конфиденциальности персональных данных </w:t>
      </w:r>
      <w:proofErr w:type="gramStart"/>
      <w:r w:rsidRPr="00161EC4">
        <w:rPr>
          <w:rFonts w:ascii="Helvetica" w:eastAsia="Times New Roman" w:hAnsi="Helvetica" w:cs="Helvetica"/>
          <w:color w:val="333333"/>
          <w:sz w:val="24"/>
          <w:szCs w:val="24"/>
          <w:lang w:eastAsia="ru-RU"/>
        </w:rPr>
        <w:t>и</w:t>
      </w:r>
      <w:proofErr w:type="gramEnd"/>
      <w:r w:rsidRPr="00161EC4">
        <w:rPr>
          <w:rFonts w:ascii="Helvetica" w:eastAsia="Times New Roman" w:hAnsi="Helvetica" w:cs="Helvetica"/>
          <w:color w:val="333333"/>
          <w:sz w:val="24"/>
          <w:szCs w:val="24"/>
          <w:lang w:eastAsia="ru-RU"/>
        </w:rPr>
        <w:t xml:space="preserve">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9.1.1.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9.1.2. Для защиты персональных данных пациента необходимо соблюдать ряд мер:</w:t>
      </w:r>
    </w:p>
    <w:p w:rsidR="00161EC4" w:rsidRPr="00161EC4" w:rsidRDefault="00161EC4" w:rsidP="00161EC4">
      <w:pPr>
        <w:numPr>
          <w:ilvl w:val="0"/>
          <w:numId w:val="11"/>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наличие необходимых условий в помещении для работы с конфиденциальными документами и базами данных;</w:t>
      </w:r>
    </w:p>
    <w:p w:rsidR="00161EC4" w:rsidRPr="00161EC4" w:rsidRDefault="00161EC4" w:rsidP="00161EC4">
      <w:pPr>
        <w:numPr>
          <w:ilvl w:val="0"/>
          <w:numId w:val="11"/>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lastRenderedPageBreak/>
        <w:t>определение и регламентация состава лиц, имеющих право доступа (входа) в помещение, в котором находятся персональные данные пациента</w:t>
      </w:r>
    </w:p>
    <w:p w:rsidR="00161EC4" w:rsidRPr="00161EC4" w:rsidRDefault="00161EC4" w:rsidP="00161EC4">
      <w:pPr>
        <w:numPr>
          <w:ilvl w:val="0"/>
          <w:numId w:val="11"/>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организация порядка уничтожения информации;</w:t>
      </w:r>
    </w:p>
    <w:p w:rsidR="00161EC4" w:rsidRPr="00161EC4" w:rsidRDefault="00161EC4" w:rsidP="00161EC4">
      <w:pPr>
        <w:numPr>
          <w:ilvl w:val="0"/>
          <w:numId w:val="11"/>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своевременное выявление нарушений требований разрешительной системы доступа;</w:t>
      </w:r>
    </w:p>
    <w:p w:rsidR="00161EC4" w:rsidRPr="00161EC4" w:rsidRDefault="00161EC4" w:rsidP="00161EC4">
      <w:pPr>
        <w:numPr>
          <w:ilvl w:val="0"/>
          <w:numId w:val="11"/>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воспитательная и разъяснительная работа с сотрудниками по предупреждению утраты ценных сведений при работе с конфиденциальными документами;</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9.1.3. Бумажные носители информации могут выдаваться на рабочие места только директору</w:t>
      </w:r>
      <w:r w:rsidR="007C137C">
        <w:rPr>
          <w:rFonts w:ascii="Helvetica" w:eastAsia="Times New Roman" w:hAnsi="Helvetica" w:cs="Helvetica"/>
          <w:color w:val="333333"/>
          <w:sz w:val="24"/>
          <w:szCs w:val="24"/>
          <w:lang w:eastAsia="ru-RU"/>
        </w:rPr>
        <w:t>, заместителю директора</w:t>
      </w:r>
      <w:r w:rsidRPr="00161EC4">
        <w:rPr>
          <w:rFonts w:ascii="Helvetica" w:eastAsia="Times New Roman" w:hAnsi="Helvetica" w:cs="Helvetica"/>
          <w:color w:val="333333"/>
          <w:sz w:val="24"/>
          <w:szCs w:val="24"/>
          <w:lang w:eastAsia="ru-RU"/>
        </w:rPr>
        <w:t xml:space="preserve"> и врачу.</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9.2.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9.3. Под посторонним лицом понимается любое лицо, не имеющее непосредственного отношения к деятельности клиники,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источников информации о состоянии здоровья пациента.</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9.4. Для защиты персональных данных пациентов необходимо соблюдать ряд мер:</w:t>
      </w:r>
    </w:p>
    <w:p w:rsidR="00161EC4" w:rsidRPr="00161EC4" w:rsidRDefault="00161EC4" w:rsidP="00161EC4">
      <w:pPr>
        <w:numPr>
          <w:ilvl w:val="0"/>
          <w:numId w:val="12"/>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порядок приема, учета и контроля деятельности посетителей;</w:t>
      </w:r>
    </w:p>
    <w:p w:rsidR="00161EC4" w:rsidRPr="00161EC4" w:rsidRDefault="00161EC4" w:rsidP="00161EC4">
      <w:pPr>
        <w:numPr>
          <w:ilvl w:val="0"/>
          <w:numId w:val="12"/>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технические средства охраны, сигнализации;</w:t>
      </w:r>
    </w:p>
    <w:p w:rsidR="00161EC4" w:rsidRPr="00161EC4" w:rsidRDefault="00161EC4" w:rsidP="00161EC4">
      <w:pPr>
        <w:numPr>
          <w:ilvl w:val="0"/>
          <w:numId w:val="12"/>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порядок охраны территории, зданий, помещений;</w:t>
      </w:r>
    </w:p>
    <w:p w:rsidR="00161EC4" w:rsidRPr="00161EC4" w:rsidRDefault="00161EC4" w:rsidP="00161EC4">
      <w:pPr>
        <w:numPr>
          <w:ilvl w:val="0"/>
          <w:numId w:val="12"/>
        </w:numPr>
        <w:spacing w:before="100" w:beforeAutospacing="1" w:after="120" w:line="360" w:lineRule="atLeast"/>
        <w:ind w:left="0"/>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требования к защите информации при опросе и сборе анамнеза.</w:t>
      </w:r>
    </w:p>
    <w:p w:rsidR="00161EC4" w:rsidRPr="00161EC4" w:rsidRDefault="00161EC4" w:rsidP="00161EC4">
      <w:pPr>
        <w:spacing w:before="375" w:after="375" w:line="240" w:lineRule="auto"/>
        <w:outlineLvl w:val="1"/>
        <w:rPr>
          <w:rFonts w:ascii="Helvetica" w:eastAsia="Times New Roman" w:hAnsi="Helvetica" w:cs="Helvetica"/>
          <w:b/>
          <w:bCs/>
          <w:color w:val="333333"/>
          <w:sz w:val="45"/>
          <w:szCs w:val="45"/>
          <w:lang w:eastAsia="ru-RU"/>
        </w:rPr>
      </w:pPr>
      <w:r w:rsidRPr="00161EC4">
        <w:rPr>
          <w:rFonts w:ascii="Helvetica" w:eastAsia="Times New Roman" w:hAnsi="Helvetica" w:cs="Helvetica"/>
          <w:b/>
          <w:bCs/>
          <w:color w:val="333333"/>
          <w:sz w:val="45"/>
          <w:szCs w:val="45"/>
          <w:lang w:eastAsia="ru-RU"/>
        </w:rPr>
        <w:t>10. Ответственность за нарушение норм, регулирующих обработку и защиту персональных данных пациента</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10.1. Руководитель, разрешающий доступ сотрудника к конфиденциальному документу, несет персональную ответственность за данное разрешение.</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lastRenderedPageBreak/>
        <w:t>10.2. Каждый сотрудник,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10.3. Лица, виновные в нарушении норм, регулирующих получение, обработку и защиту персональных данных пациента, несут в соответствии с федеральными законами ответственность:</w:t>
      </w:r>
    </w:p>
    <w:p w:rsidR="00161EC4" w:rsidRPr="00161EC4" w:rsidRDefault="00161EC4" w:rsidP="00161EC4">
      <w:pPr>
        <w:numPr>
          <w:ilvl w:val="0"/>
          <w:numId w:val="13"/>
        </w:numPr>
        <w:spacing w:before="100" w:beforeAutospacing="1" w:after="120" w:line="360" w:lineRule="atLeast"/>
        <w:ind w:left="0"/>
        <w:rPr>
          <w:rFonts w:ascii="Helvetica" w:eastAsia="Times New Roman" w:hAnsi="Helvetica" w:cs="Helvetica"/>
          <w:color w:val="333333"/>
          <w:sz w:val="24"/>
          <w:szCs w:val="24"/>
          <w:lang w:eastAsia="ru-RU"/>
        </w:rPr>
      </w:pPr>
      <w:proofErr w:type="gramStart"/>
      <w:r w:rsidRPr="00161EC4">
        <w:rPr>
          <w:rFonts w:ascii="Helvetica" w:eastAsia="Times New Roman" w:hAnsi="Helvetica" w:cs="Helvetica"/>
          <w:color w:val="333333"/>
          <w:sz w:val="24"/>
          <w:szCs w:val="24"/>
          <w:lang w:eastAsia="ru-RU"/>
        </w:rPr>
        <w:t>дисциплинарную</w:t>
      </w:r>
      <w:proofErr w:type="gramEnd"/>
      <w:r w:rsidRPr="00161EC4">
        <w:rPr>
          <w:rFonts w:ascii="Helvetica" w:eastAsia="Times New Roman" w:hAnsi="Helvetica" w:cs="Helvetica"/>
          <w:color w:val="333333"/>
          <w:sz w:val="24"/>
          <w:szCs w:val="24"/>
          <w:lang w:eastAsia="ru-RU"/>
        </w:rPr>
        <w:t xml:space="preserve"> (замечание, выговор, увольнение);</w:t>
      </w:r>
    </w:p>
    <w:p w:rsidR="00161EC4" w:rsidRPr="00161EC4" w:rsidRDefault="00161EC4" w:rsidP="00161EC4">
      <w:pPr>
        <w:numPr>
          <w:ilvl w:val="0"/>
          <w:numId w:val="13"/>
        </w:numPr>
        <w:spacing w:before="100" w:beforeAutospacing="1" w:after="120" w:line="360" w:lineRule="atLeast"/>
        <w:ind w:left="0"/>
        <w:rPr>
          <w:rFonts w:ascii="Helvetica" w:eastAsia="Times New Roman" w:hAnsi="Helvetica" w:cs="Helvetica"/>
          <w:color w:val="333333"/>
          <w:sz w:val="24"/>
          <w:szCs w:val="24"/>
          <w:lang w:eastAsia="ru-RU"/>
        </w:rPr>
      </w:pPr>
      <w:proofErr w:type="gramStart"/>
      <w:r w:rsidRPr="00161EC4">
        <w:rPr>
          <w:rFonts w:ascii="Helvetica" w:eastAsia="Times New Roman" w:hAnsi="Helvetica" w:cs="Helvetica"/>
          <w:color w:val="333333"/>
          <w:sz w:val="24"/>
          <w:szCs w:val="24"/>
          <w:lang w:eastAsia="ru-RU"/>
        </w:rPr>
        <w:t>административную</w:t>
      </w:r>
      <w:proofErr w:type="gramEnd"/>
      <w:r w:rsidRPr="00161EC4">
        <w:rPr>
          <w:rFonts w:ascii="Helvetica" w:eastAsia="Times New Roman" w:hAnsi="Helvetica" w:cs="Helvetica"/>
          <w:color w:val="333333"/>
          <w:sz w:val="24"/>
          <w:szCs w:val="24"/>
          <w:lang w:eastAsia="ru-RU"/>
        </w:rPr>
        <w:t xml:space="preserve"> (предупреждение или административный штраф);</w:t>
      </w:r>
    </w:p>
    <w:p w:rsidR="00161EC4" w:rsidRPr="00161EC4" w:rsidRDefault="00161EC4" w:rsidP="00161EC4">
      <w:pPr>
        <w:numPr>
          <w:ilvl w:val="0"/>
          <w:numId w:val="13"/>
        </w:numPr>
        <w:spacing w:before="100" w:beforeAutospacing="1" w:after="120" w:line="360" w:lineRule="atLeast"/>
        <w:ind w:left="0"/>
        <w:rPr>
          <w:rFonts w:ascii="Helvetica" w:eastAsia="Times New Roman" w:hAnsi="Helvetica" w:cs="Helvetica"/>
          <w:color w:val="333333"/>
          <w:sz w:val="24"/>
          <w:szCs w:val="24"/>
          <w:lang w:eastAsia="ru-RU"/>
        </w:rPr>
      </w:pPr>
      <w:proofErr w:type="gramStart"/>
      <w:r w:rsidRPr="00161EC4">
        <w:rPr>
          <w:rFonts w:ascii="Helvetica" w:eastAsia="Times New Roman" w:hAnsi="Helvetica" w:cs="Helvetica"/>
          <w:color w:val="333333"/>
          <w:sz w:val="24"/>
          <w:szCs w:val="24"/>
          <w:lang w:eastAsia="ru-RU"/>
        </w:rPr>
        <w:t>гражданско-правовую</w:t>
      </w:r>
      <w:proofErr w:type="gramEnd"/>
      <w:r w:rsidRPr="00161EC4">
        <w:rPr>
          <w:rFonts w:ascii="Helvetica" w:eastAsia="Times New Roman" w:hAnsi="Helvetica" w:cs="Helvetica"/>
          <w:color w:val="333333"/>
          <w:sz w:val="24"/>
          <w:szCs w:val="24"/>
          <w:lang w:eastAsia="ru-RU"/>
        </w:rPr>
        <w:t xml:space="preserve"> (возмещение причиненного убытка).</w:t>
      </w:r>
    </w:p>
    <w:p w:rsidR="00161EC4" w:rsidRPr="00161EC4" w:rsidRDefault="00161EC4" w:rsidP="00161EC4">
      <w:pPr>
        <w:spacing w:before="375" w:after="375" w:line="240" w:lineRule="auto"/>
        <w:outlineLvl w:val="1"/>
        <w:rPr>
          <w:rFonts w:ascii="Helvetica" w:eastAsia="Times New Roman" w:hAnsi="Helvetica" w:cs="Helvetica"/>
          <w:b/>
          <w:bCs/>
          <w:color w:val="333333"/>
          <w:sz w:val="45"/>
          <w:szCs w:val="45"/>
          <w:lang w:eastAsia="ru-RU"/>
        </w:rPr>
      </w:pPr>
      <w:r w:rsidRPr="00161EC4">
        <w:rPr>
          <w:rFonts w:ascii="Helvetica" w:eastAsia="Times New Roman" w:hAnsi="Helvetica" w:cs="Helvetica"/>
          <w:b/>
          <w:bCs/>
          <w:color w:val="333333"/>
          <w:sz w:val="45"/>
          <w:szCs w:val="45"/>
          <w:lang w:eastAsia="ru-RU"/>
        </w:rPr>
        <w:t>11. Заключительные положения</w:t>
      </w:r>
    </w:p>
    <w:p w:rsidR="00161EC4" w:rsidRPr="00161EC4" w:rsidRDefault="00161EC4" w:rsidP="00161EC4">
      <w:pPr>
        <w:spacing w:after="360" w:line="360" w:lineRule="atLeast"/>
        <w:rPr>
          <w:rFonts w:ascii="Helvetica" w:eastAsia="Times New Roman" w:hAnsi="Helvetica" w:cs="Helvetica"/>
          <w:color w:val="333333"/>
          <w:sz w:val="24"/>
          <w:szCs w:val="24"/>
          <w:lang w:eastAsia="ru-RU"/>
        </w:rPr>
      </w:pPr>
      <w:r w:rsidRPr="00161EC4">
        <w:rPr>
          <w:rFonts w:ascii="Helvetica" w:eastAsia="Times New Roman" w:hAnsi="Helvetica" w:cs="Helvetica"/>
          <w:color w:val="333333"/>
          <w:sz w:val="24"/>
          <w:szCs w:val="24"/>
          <w:lang w:eastAsia="ru-RU"/>
        </w:rPr>
        <w:t>11.1. Настоящее Положение вступает в силу с момента его утверждения директором и вводится в дей</w:t>
      </w:r>
      <w:r w:rsidR="005649CE">
        <w:rPr>
          <w:rFonts w:ascii="Helvetica" w:eastAsia="Times New Roman" w:hAnsi="Helvetica" w:cs="Helvetica"/>
          <w:color w:val="333333"/>
          <w:sz w:val="24"/>
          <w:szCs w:val="24"/>
          <w:lang w:eastAsia="ru-RU"/>
        </w:rPr>
        <w:t>ствие приказом директор</w:t>
      </w:r>
      <w:proofErr w:type="gramStart"/>
      <w:r w:rsidR="005649CE">
        <w:rPr>
          <w:rFonts w:ascii="Helvetica" w:eastAsia="Times New Roman" w:hAnsi="Helvetica" w:cs="Helvetica"/>
          <w:color w:val="333333"/>
          <w:sz w:val="24"/>
          <w:szCs w:val="24"/>
          <w:lang w:eastAsia="ru-RU"/>
        </w:rPr>
        <w:t>а ООО</w:t>
      </w:r>
      <w:proofErr w:type="gramEnd"/>
      <w:r w:rsidR="005649CE">
        <w:rPr>
          <w:rFonts w:ascii="Helvetica" w:eastAsia="Times New Roman" w:hAnsi="Helvetica" w:cs="Helvetica"/>
          <w:color w:val="333333"/>
          <w:sz w:val="24"/>
          <w:szCs w:val="24"/>
          <w:lang w:eastAsia="ru-RU"/>
        </w:rPr>
        <w:t xml:space="preserve"> «Про-Дента-Люкс</w:t>
      </w:r>
      <w:r w:rsidRPr="00161EC4">
        <w:rPr>
          <w:rFonts w:ascii="Helvetica" w:eastAsia="Times New Roman" w:hAnsi="Helvetica" w:cs="Helvetica"/>
          <w:color w:val="333333"/>
          <w:sz w:val="24"/>
          <w:szCs w:val="24"/>
          <w:lang w:eastAsia="ru-RU"/>
        </w:rPr>
        <w:t>».</w:t>
      </w:r>
      <w:r w:rsidRPr="00161EC4">
        <w:rPr>
          <w:rFonts w:ascii="Helvetica" w:eastAsia="Times New Roman" w:hAnsi="Helvetica" w:cs="Helvetica"/>
          <w:color w:val="333333"/>
          <w:sz w:val="24"/>
          <w:szCs w:val="24"/>
          <w:lang w:eastAsia="ru-RU"/>
        </w:rPr>
        <w:br/>
        <w:t xml:space="preserve">Положение обязательно </w:t>
      </w:r>
      <w:r w:rsidR="005649CE">
        <w:rPr>
          <w:rFonts w:ascii="Helvetica" w:eastAsia="Times New Roman" w:hAnsi="Helvetica" w:cs="Helvetica"/>
          <w:color w:val="333333"/>
          <w:sz w:val="24"/>
          <w:szCs w:val="24"/>
          <w:lang w:eastAsia="ru-RU"/>
        </w:rPr>
        <w:t xml:space="preserve">для всех работников </w:t>
      </w:r>
      <w:proofErr w:type="spellStart"/>
      <w:r w:rsidR="005649CE">
        <w:rPr>
          <w:rFonts w:ascii="Helvetica" w:eastAsia="Times New Roman" w:hAnsi="Helvetica" w:cs="Helvetica"/>
          <w:color w:val="333333"/>
          <w:sz w:val="24"/>
          <w:szCs w:val="24"/>
          <w:lang w:eastAsia="ru-RU"/>
        </w:rPr>
        <w:t>ОО</w:t>
      </w:r>
      <w:proofErr w:type="gramStart"/>
      <w:r w:rsidR="005649CE">
        <w:rPr>
          <w:rFonts w:ascii="Helvetica" w:eastAsia="Times New Roman" w:hAnsi="Helvetica" w:cs="Helvetica"/>
          <w:color w:val="333333"/>
          <w:sz w:val="24"/>
          <w:szCs w:val="24"/>
          <w:lang w:eastAsia="ru-RU"/>
        </w:rPr>
        <w:t>О«</w:t>
      </w:r>
      <w:proofErr w:type="gramEnd"/>
      <w:r w:rsidR="005649CE">
        <w:rPr>
          <w:rFonts w:ascii="Helvetica" w:eastAsia="Times New Roman" w:hAnsi="Helvetica" w:cs="Helvetica"/>
          <w:color w:val="333333"/>
          <w:sz w:val="24"/>
          <w:szCs w:val="24"/>
          <w:lang w:eastAsia="ru-RU"/>
        </w:rPr>
        <w:t>Про</w:t>
      </w:r>
      <w:proofErr w:type="spellEnd"/>
      <w:r w:rsidR="005649CE">
        <w:rPr>
          <w:rFonts w:ascii="Helvetica" w:eastAsia="Times New Roman" w:hAnsi="Helvetica" w:cs="Helvetica"/>
          <w:color w:val="333333"/>
          <w:sz w:val="24"/>
          <w:szCs w:val="24"/>
          <w:lang w:eastAsia="ru-RU"/>
        </w:rPr>
        <w:t>-</w:t>
      </w:r>
      <w:proofErr w:type="spellStart"/>
      <w:r w:rsidR="005649CE">
        <w:rPr>
          <w:rFonts w:ascii="Helvetica" w:eastAsia="Times New Roman" w:hAnsi="Helvetica" w:cs="Helvetica"/>
          <w:color w:val="333333"/>
          <w:sz w:val="24"/>
          <w:szCs w:val="24"/>
          <w:lang w:eastAsia="ru-RU"/>
        </w:rPr>
        <w:t>Дента</w:t>
      </w:r>
      <w:proofErr w:type="spellEnd"/>
      <w:r w:rsidR="005649CE">
        <w:rPr>
          <w:rFonts w:ascii="Helvetica" w:eastAsia="Times New Roman" w:hAnsi="Helvetica" w:cs="Helvetica"/>
          <w:color w:val="333333"/>
          <w:sz w:val="24"/>
          <w:szCs w:val="24"/>
          <w:lang w:eastAsia="ru-RU"/>
        </w:rPr>
        <w:t>-Люкс</w:t>
      </w:r>
      <w:r w:rsidRPr="00161EC4">
        <w:rPr>
          <w:rFonts w:ascii="Helvetica" w:eastAsia="Times New Roman" w:hAnsi="Helvetica" w:cs="Helvetica"/>
          <w:color w:val="333333"/>
          <w:sz w:val="24"/>
          <w:szCs w:val="24"/>
          <w:lang w:eastAsia="ru-RU"/>
        </w:rPr>
        <w:t>», если иные условия не предусмотрены в трудовом договоре работника.</w:t>
      </w:r>
    </w:p>
    <w:p w:rsidR="00161EC4" w:rsidRPr="00161EC4" w:rsidRDefault="005649CE" w:rsidP="00161EC4">
      <w:pPr>
        <w:spacing w:after="360" w:line="36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Директор ООО «Про-Дента-Люкс</w:t>
      </w:r>
      <w:r w:rsidR="00161EC4" w:rsidRPr="00161EC4">
        <w:rPr>
          <w:rFonts w:ascii="Helvetica" w:eastAsia="Times New Roman" w:hAnsi="Helvetica" w:cs="Helvetica"/>
          <w:color w:val="333333"/>
          <w:sz w:val="24"/>
          <w:szCs w:val="24"/>
          <w:lang w:eastAsia="ru-RU"/>
        </w:rPr>
        <w:t>» вправе вносить изменения и дополнения в положение.</w:t>
      </w:r>
    </w:p>
    <w:p w:rsidR="008D21DE" w:rsidRDefault="008D21DE"/>
    <w:sectPr w:rsidR="008D21DE" w:rsidSect="00161EC4">
      <w:pgSz w:w="11906" w:h="16838"/>
      <w:pgMar w:top="284"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970"/>
    <w:multiLevelType w:val="multilevel"/>
    <w:tmpl w:val="940A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26CB2"/>
    <w:multiLevelType w:val="multilevel"/>
    <w:tmpl w:val="8D50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41BA4"/>
    <w:multiLevelType w:val="multilevel"/>
    <w:tmpl w:val="307A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0427E"/>
    <w:multiLevelType w:val="multilevel"/>
    <w:tmpl w:val="57C0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D7220"/>
    <w:multiLevelType w:val="multilevel"/>
    <w:tmpl w:val="2E9A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64E24"/>
    <w:multiLevelType w:val="multilevel"/>
    <w:tmpl w:val="1E2E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425DE"/>
    <w:multiLevelType w:val="multilevel"/>
    <w:tmpl w:val="E784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92097"/>
    <w:multiLevelType w:val="multilevel"/>
    <w:tmpl w:val="09A0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A129F7"/>
    <w:multiLevelType w:val="multilevel"/>
    <w:tmpl w:val="6B38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F95556"/>
    <w:multiLevelType w:val="multilevel"/>
    <w:tmpl w:val="1604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EC6683"/>
    <w:multiLevelType w:val="multilevel"/>
    <w:tmpl w:val="0EC2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2C0B4F"/>
    <w:multiLevelType w:val="multilevel"/>
    <w:tmpl w:val="1BC4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656FF1"/>
    <w:multiLevelType w:val="multilevel"/>
    <w:tmpl w:val="5EFA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6"/>
  </w:num>
  <w:num w:numId="5">
    <w:abstractNumId w:val="2"/>
  </w:num>
  <w:num w:numId="6">
    <w:abstractNumId w:val="9"/>
  </w:num>
  <w:num w:numId="7">
    <w:abstractNumId w:val="12"/>
  </w:num>
  <w:num w:numId="8">
    <w:abstractNumId w:val="11"/>
  </w:num>
  <w:num w:numId="9">
    <w:abstractNumId w:val="1"/>
  </w:num>
  <w:num w:numId="10">
    <w:abstractNumId w:val="0"/>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C4"/>
    <w:rsid w:val="00161EC4"/>
    <w:rsid w:val="005649CE"/>
    <w:rsid w:val="00663061"/>
    <w:rsid w:val="007C137C"/>
    <w:rsid w:val="008D2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1E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E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1EC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1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1E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E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1EC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1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98663">
      <w:bodyDiv w:val="1"/>
      <w:marLeft w:val="0"/>
      <w:marRight w:val="0"/>
      <w:marTop w:val="0"/>
      <w:marBottom w:val="0"/>
      <w:divBdr>
        <w:top w:val="none" w:sz="0" w:space="0" w:color="auto"/>
        <w:left w:val="none" w:sz="0" w:space="0" w:color="auto"/>
        <w:bottom w:val="none" w:sz="0" w:space="0" w:color="auto"/>
        <w:right w:val="none" w:sz="0" w:space="0" w:color="auto"/>
      </w:divBdr>
      <w:divsChild>
        <w:div w:id="826363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2420</Words>
  <Characters>13797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KassaOp1</dc:creator>
  <cp:lastModifiedBy>PRODENTA2</cp:lastModifiedBy>
  <cp:revision>4</cp:revision>
  <cp:lastPrinted>2015-09-03T06:55:00Z</cp:lastPrinted>
  <dcterms:created xsi:type="dcterms:W3CDTF">2015-09-03T06:11:00Z</dcterms:created>
  <dcterms:modified xsi:type="dcterms:W3CDTF">2015-09-04T08:01:00Z</dcterms:modified>
</cp:coreProperties>
</file>